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41" w:rsidRPr="00F33341" w:rsidRDefault="00F33341" w:rsidP="00F33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41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33341" w:rsidRPr="00F33341" w:rsidRDefault="00F33341" w:rsidP="00F33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41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дополнительную общеобразовательную общеразвивающую программу </w:t>
      </w:r>
    </w:p>
    <w:p w:rsidR="00F33341" w:rsidRDefault="00F33341" w:rsidP="00F33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4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физкультурно-спортивной направленности </w:t>
      </w:r>
    </w:p>
    <w:p w:rsidR="00F33341" w:rsidRPr="00F33341" w:rsidRDefault="00F33341" w:rsidP="00F333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3341">
        <w:rPr>
          <w:rFonts w:ascii="Times New Roman" w:eastAsia="Times New Roman" w:hAnsi="Times New Roman" w:cs="Times New Roman"/>
          <w:b/>
          <w:sz w:val="24"/>
          <w:szCs w:val="24"/>
        </w:rPr>
        <w:t>«Лечебная физическая культура. Плавание»</w:t>
      </w:r>
    </w:p>
    <w:p w:rsidR="00F33341" w:rsidRPr="00F33341" w:rsidRDefault="00F33341" w:rsidP="00F33341">
      <w:pPr>
        <w:pStyle w:val="a3"/>
        <w:spacing w:after="0"/>
        <w:ind w:right="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41" w:rsidRPr="00F33341" w:rsidRDefault="00F33341" w:rsidP="00F33341">
      <w:pPr>
        <w:pStyle w:val="a3"/>
        <w:spacing w:after="0"/>
        <w:ind w:right="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41" w:rsidRPr="00F33341" w:rsidRDefault="00F33341" w:rsidP="00F33341">
      <w:pPr>
        <w:pStyle w:val="a3"/>
        <w:spacing w:after="0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3334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- </w:t>
      </w:r>
      <w:r w:rsidRPr="00F33341">
        <w:rPr>
          <w:rFonts w:ascii="Times New Roman" w:hAnsi="Times New Roman" w:cs="Times New Roman"/>
          <w:sz w:val="24"/>
          <w:szCs w:val="24"/>
        </w:rPr>
        <w:t xml:space="preserve">способствовать оздоровлению детей посредством поэтапного формирования соответствующих навыков плавания на основе использования системы специальных упражнений и игр. </w:t>
      </w:r>
    </w:p>
    <w:p w:rsidR="00F33341" w:rsidRPr="00F33341" w:rsidRDefault="00F33341" w:rsidP="00F33341">
      <w:pPr>
        <w:pStyle w:val="Default"/>
        <w:ind w:firstLine="567"/>
        <w:jc w:val="both"/>
        <w:rPr>
          <w:b/>
          <w:bCs/>
        </w:rPr>
      </w:pPr>
      <w:r w:rsidRPr="00F33341">
        <w:t xml:space="preserve">Реализация данной цели связана с решением следующих </w:t>
      </w:r>
      <w:r w:rsidRPr="00F33341">
        <w:rPr>
          <w:b/>
          <w:bCs/>
          <w:i/>
          <w:iCs/>
        </w:rPr>
        <w:t>задач:</w:t>
      </w:r>
    </w:p>
    <w:p w:rsidR="00F33341" w:rsidRPr="00F33341" w:rsidRDefault="00F33341" w:rsidP="00F33341">
      <w:pPr>
        <w:pStyle w:val="Default"/>
        <w:ind w:firstLine="567"/>
        <w:jc w:val="both"/>
        <w:rPr>
          <w:b/>
          <w:bCs/>
        </w:rPr>
      </w:pPr>
    </w:p>
    <w:p w:rsidR="00F33341" w:rsidRPr="00F33341" w:rsidRDefault="00F33341" w:rsidP="00F333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333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 лечебно-оздоровительного плавания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Основные задачи лечебных физических упражнений на суше и в воде заключаются в следующем: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разгрузка позвоночника – создание благоприятных физиологических условий для нормального роста тел позвонков и восстановления правильного положения тела;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возможное исправление деформации;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воспитание правильной осанки;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улучшение координации движений;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увеличение силы и тонуса мышц;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коррекция плоскостопия;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постановка правильного дыхания;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улучшение функции сердечно-сосудистой и дыхательной систем;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закаливание;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приобретение навыков плавания – освоение техник плавания;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развитие волевых качеств и создание психического стимула для дальнейшего лечения;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</w:rPr>
        <w:t>● эмоциональная разрядка обучающихся, профилактика психической перегрузки.</w:t>
      </w: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3341" w:rsidRPr="00F33341" w:rsidRDefault="00F33341" w:rsidP="00F3334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Программе приведены комплексы упражнений и учебный материал для занятий по лечебно-оздоровительному плаванию по следующим направлениям: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осанки;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сколиоз;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кифоз;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лордоз;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3341">
        <w:rPr>
          <w:rFonts w:ascii="Times New Roman" w:hAnsi="Times New Roman" w:cs="Times New Roman"/>
          <w:sz w:val="24"/>
          <w:szCs w:val="24"/>
          <w:shd w:val="clear" w:color="auto" w:fill="FFFFFF"/>
        </w:rPr>
        <w:t>плоскостопие.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3341">
        <w:rPr>
          <w:rFonts w:ascii="Times New Roman" w:eastAsia="Calibri" w:hAnsi="Times New Roman" w:cs="Times New Roman"/>
          <w:b/>
          <w:sz w:val="24"/>
          <w:szCs w:val="24"/>
        </w:rPr>
        <w:t>Адресат программы.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Возрастная категория обучающихся, для которых программа актуальна - это </w:t>
      </w:r>
      <w:proofErr w:type="gramStart"/>
      <w:r w:rsidRPr="00F33341">
        <w:rPr>
          <w:rFonts w:ascii="Times New Roman" w:eastAsia="Calibri" w:hAnsi="Times New Roman" w:cs="Times New Roman"/>
          <w:sz w:val="24"/>
          <w:szCs w:val="24"/>
        </w:rPr>
        <w:t>дети  от</w:t>
      </w:r>
      <w:proofErr w:type="gramEnd"/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 6 до 12 лет.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На обучение по </w:t>
      </w:r>
      <w:proofErr w:type="gramStart"/>
      <w:r w:rsidRPr="00F33341">
        <w:rPr>
          <w:rFonts w:ascii="Times New Roman" w:eastAsia="Calibri" w:hAnsi="Times New Roman" w:cs="Times New Roman"/>
          <w:sz w:val="24"/>
          <w:szCs w:val="24"/>
        </w:rPr>
        <w:t>программе  принимаются</w:t>
      </w:r>
      <w:proofErr w:type="gramEnd"/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 обучающиеся, мальчики и девочки, не имеющие медицинских противопоказаний к занятиям данным видом физкультурно-спортивной деятельностью.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sz w:val="24"/>
          <w:szCs w:val="24"/>
        </w:rPr>
        <w:t>Зачисление осуществляется без сдачи предварительных тестовых испытаний, по собственному желанию обучающихся и/или заявлению законных представителей (родителей, опекунов и/или лиц их замещающих).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sz w:val="24"/>
          <w:szCs w:val="24"/>
        </w:rPr>
        <w:t>Группы формируются с учетом возрастных ограничений. Наполняемость в группе от 10 до 15 человек.</w:t>
      </w:r>
    </w:p>
    <w:p w:rsidR="00F33341" w:rsidRPr="00F33341" w:rsidRDefault="00F33341" w:rsidP="00F3334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341" w:rsidRPr="00F33341" w:rsidRDefault="00F33341" w:rsidP="00F3334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F33341">
        <w:rPr>
          <w:rFonts w:ascii="Times New Roman" w:eastAsia="Calibri" w:hAnsi="Times New Roman" w:cs="Times New Roman"/>
          <w:b/>
          <w:sz w:val="24"/>
          <w:szCs w:val="24"/>
        </w:rPr>
        <w:t>Форма занятий</w:t>
      </w:r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 - очная, групповая; тренировочное занятие</w:t>
      </w:r>
      <w:r w:rsidRPr="00F333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3341" w:rsidRPr="00F33341" w:rsidRDefault="00F33341" w:rsidP="00F333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b/>
          <w:sz w:val="24"/>
          <w:szCs w:val="24"/>
        </w:rPr>
        <w:t>Режим занятий</w:t>
      </w:r>
      <w:r w:rsidRPr="00F33341">
        <w:rPr>
          <w:rFonts w:ascii="Times New Roman" w:eastAsia="Calibri" w:hAnsi="Times New Roman" w:cs="Times New Roman"/>
          <w:sz w:val="24"/>
          <w:szCs w:val="24"/>
        </w:rPr>
        <w:t>: занятия проводятся согласно утвержденного расписания. Программа рассчитана на проведение 2-х занятий в неделю по 1 академическому часу каждое (1 академический час равен 45 минут).</w:t>
      </w: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341" w:rsidRPr="00F33341" w:rsidRDefault="00F33341" w:rsidP="00F33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41">
        <w:rPr>
          <w:rFonts w:ascii="Times New Roman" w:eastAsia="Calibri" w:hAnsi="Times New Roman" w:cs="Times New Roman"/>
          <w:b/>
          <w:sz w:val="24"/>
          <w:szCs w:val="24"/>
        </w:rPr>
        <w:t>Срок реализации программы</w:t>
      </w:r>
      <w:r w:rsidRPr="00F33341">
        <w:rPr>
          <w:rFonts w:ascii="Times New Roman" w:eastAsia="Calibri" w:hAnsi="Times New Roman" w:cs="Times New Roman"/>
          <w:sz w:val="24"/>
          <w:szCs w:val="24"/>
        </w:rPr>
        <w:t xml:space="preserve"> – 1 учебный год</w:t>
      </w:r>
    </w:p>
    <w:p w:rsidR="00F33341" w:rsidRPr="00F33341" w:rsidRDefault="00F33341" w:rsidP="00F33341">
      <w:pPr>
        <w:rPr>
          <w:sz w:val="24"/>
          <w:szCs w:val="24"/>
        </w:rPr>
      </w:pPr>
    </w:p>
    <w:sectPr w:rsidR="00F33341" w:rsidRPr="00F3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F9"/>
    <w:multiLevelType w:val="hybridMultilevel"/>
    <w:tmpl w:val="D90A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4"/>
    <w:rsid w:val="00485FE4"/>
    <w:rsid w:val="009B21B8"/>
    <w:rsid w:val="00AA580D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5366"/>
  <w15:chartTrackingRefBased/>
  <w15:docId w15:val="{5E6DB363-403E-472B-8DB9-657A304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333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3341"/>
  </w:style>
  <w:style w:type="paragraph" w:styleId="a5">
    <w:name w:val="No Spacing"/>
    <w:uiPriority w:val="1"/>
    <w:qFormat/>
    <w:rsid w:val="00F33341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F3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2024-02-29T17:05:00Z</dcterms:created>
  <dcterms:modified xsi:type="dcterms:W3CDTF">2024-02-29T17:05:00Z</dcterms:modified>
</cp:coreProperties>
</file>